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东台市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博物馆观众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量统计表（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21-23年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2021年：</w:t>
      </w: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659"/>
        <w:gridCol w:w="1489"/>
        <w:gridCol w:w="1678"/>
        <w:gridCol w:w="1694"/>
        <w:gridCol w:w="83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活动类别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活动时间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活动地点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服务人次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“盛世元音——中国昆曲艺术文化展”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12月15日—2月28日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2441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“学雷锋践初心 向建党百年献礼”——志愿服务活动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社教活动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3月4日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市创新高级中学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发绣艺术体验活动走进东台市博物馆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社教活动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4月17日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博物馆一楼序厅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“心手相承—中国蓝印花布艺术展”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4月30日—6月10日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1684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讲述红色故事 传承红色基因”研习活动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社教活动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5月17日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“大手牵小手”东台发绣艺术研习活动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社教活动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6月5日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文博馆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“我们的节日——弘扬民族魂”红色文化研习活动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社教活动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6月12日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周巍峙王昆艺术馆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“陈毅与苏中统一战线文物展”在东台市博物馆展出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6月18日—8月31日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5669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“永远跟党走”——东台市庆祝中国共产党成立100周年书画展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6月28日—7月15日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市城市规划展示馆一楼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20056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“党旗引领百年路 忠诚担当擘蓝图”流动的博物馆第一站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7月1日—9月8日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博物馆一楼大厅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1458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“初心永恒——八路军在江苏”专题展在东台市博物馆展出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9月7日—9月27日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1542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“流动的博物馆”第二站——吾悦展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9月8日—9月17日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吾悦广场一楼大厅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10958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“流动的博物馆”第三站——王昆大剧院 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9月19日—9月30日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王昆大剧院一楼演播大厅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6734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为民族复兴而奋斗——孙中山与中国共产党人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10月1日—10月31日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1035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“流动的博物馆”第四站——富腾学校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10月26日—11月26日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富腾学校大礼堂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1300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“流动的博物馆”第五站——金墩社区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11月26日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金墩社区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“流动的博物馆”第六站——消防大队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临时展览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12月7日—12月31日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消防大队办公室长廊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常设展览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活动时间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活动地点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服务人次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“东台发绣艺术之乡”、“东台书画艺术之乡”、“东台少儿二胡艺术之乡”、“海韵盐魂”历史文化展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常设展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博物馆一至三楼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15908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黄逸峰故居、周巍峙王昆艺术馆、戈公振故居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常设展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明清街、步行街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9857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92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79222</w:t>
            </w:r>
          </w:p>
        </w:tc>
      </w:tr>
    </w:tbl>
    <w:p/>
    <w:p/>
    <w:p/>
    <w:p/>
    <w:p/>
    <w:p/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2022年：</w:t>
      </w:r>
    </w:p>
    <w:tbl>
      <w:tblPr>
        <w:tblStyle w:val="4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76"/>
        <w:gridCol w:w="3218"/>
        <w:gridCol w:w="1186"/>
        <w:gridCol w:w="1587"/>
        <w:gridCol w:w="94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活动名称及内容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活动地点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服务人次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送温暖献爱心——东台市博物馆走进敬老院志愿服务活动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1月14日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普天智慧养老院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虎年“话”虎文化体验活动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2月3日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博物馆二楼活动室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缤纷的冬日走进——博物馆文化体验活动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2月5日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博物馆二楼活动室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迎元宵 消隐患 促安全——东台市博物馆消防安全演练志愿服务活动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2月15日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喜迎二十大 志愿当先行——东台市博物馆寻访先烈志愿服务活动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3月5日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从淮南中十场探寻东台盐文化体验活动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5月15日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少年儿童心向党 强国复兴有我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5月31日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“童”享端午馆校共建文化体验活动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6月2日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葫芦烙画传承非遗文化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6月10日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市实验小学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永远的儿童号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7月2日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博物知旅—我们的暑期生活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7月13—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博物知旅—我们的暑期生活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黄逸峰故居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致敬最可爱的人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8月2日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博物知旅—馆社共建携手追寻红色印记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8月24日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tabs>
                <w:tab w:val="left" w:pos="983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喜迎二十大 强国复兴有我 新学期的第一课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流动的博物馆 中秋非遗文化体验活动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9月9日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七里漾图书馆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“可触摸的朱氏家风”雕版印刷主题活动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博物馆二楼活动室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“做一面最美丽的镜子”铜镜手工创作活动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博物馆二楼活动室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与记者同呼吸和新闻零距离 东台市博物馆记者节主题社教活动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11月6日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展览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“党史博采忆峥嵘”——中国共产党早期党报展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1月20—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2月17日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532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流动的博物馆——发绣展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5月19—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5月21日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吾悦广场一楼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4720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文博画廊—文物保护宣传专栏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8月31日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18620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永远的儿童号——姜堰小学捐机记实展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7月2—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9月22日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1945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文博画廊—道德模范专栏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9月9—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11月1日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“荷乡廉韵 清风有痕——宝应馆藏廉政主题文物展”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11月8号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653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文博画廊—9个数字带你速读二十大报告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11月2日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7580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文博画廊—党的二十大报告解读 未来五年我们这样干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12月15日—12月30日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7980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东台特色文化名片展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博物馆一楼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5371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海韵盐魂展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博物馆二三楼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5371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瘦萧诗馆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博物馆三楼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5371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戈公振生平业绩展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1738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黄逸峰文武将军展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1754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周巍峙王昆艺术展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1月1—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12月30日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923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3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81452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2023年：</w:t>
      </w:r>
    </w:p>
    <w:tbl>
      <w:tblPr>
        <w:tblStyle w:val="4"/>
        <w:tblpPr w:leftFromText="180" w:rightFromText="180" w:vertAnchor="text" w:horzAnchor="page" w:tblpX="1858" w:tblpY="592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3218"/>
        <w:gridCol w:w="1186"/>
        <w:gridCol w:w="1490"/>
        <w:gridCol w:w="1283"/>
        <w:gridCol w:w="94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活动类别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服务人次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文博画廊——中国历法中十二生肖年份之一兔年说兔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1月16日—2月28日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7566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衣饰平安岁 身居快乐时——南京市民俗博物馆馆藏儿童用品展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1月17日—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7183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指间功夫 纸上生花——剪纸文化体验活动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1月23日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缠绕叠转织童趣——草编非遗文化体验活动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1月24日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妙手匠心塑年味——面塑非遗文化体验活动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1月25日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缘来东台——博物馆里‘闹’元宵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博物馆一楼大厅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元宵品佳茗——茶文化之围炉煮茶体验活动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博物馆二楼活动室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“铜”你说话——青铜器精品展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2月18日—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3月15日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4356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“铜”你说话——青铜器主题社教活动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2月26日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文博敬老行 情暖银龄心——东台市博物馆文明实践志愿服务活动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2月28日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智慧养老院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文博画廊——东台市博物馆新春文化志愿者服务活动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3月1日—4月13日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6178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追溯红色记忆 传承红色动能——东台市博物馆爱国主义教育主题活动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黄逸峰故居戈公振故居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多彩瑶族——瑶族风情展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3月25日—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4月26日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3448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地域文明探源之海盐文化研学活动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4月2日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中国海盐博物馆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东台市博物馆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文博画廊——争创全国文明城市 共建和谐美好家园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4月14日—5月27日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5583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悦读文博历史 德育文明花香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4月27日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清代官窑瓷器中的故·事展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4月29日—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6月11日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4623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消防安全演练活动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5月10日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瓷器里的美好生活社教活动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5月17日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寻味“盐”趣，妙不可“研”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5月20日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红色基地润童心 仰贤行动助成长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5月21日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戈公振故居周巍峙王昆艺术馆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文博画廊——东台市群文书画作品展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5月28日—6月13日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5111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土与火中的陶艺体验 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6月10日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文博画廊——中国首个入选世界非遗的节日端午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6月14日—6月29日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6236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忆故土 传星火——红色文化研习活动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6月22日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健康人生 绿色无毒--国际禁毒日主题活动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6月24日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追寻红色足迹 汲取前行力量 七一建党节徒步活动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6月27日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笔墨诗心颂党恩社教活动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7月1日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文博画廊——热烈庆祝中国共产党成立102周年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6月30日—7月25日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文博画廊——热烈庆祝中国人民解放军建军96周年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7月25日—9月3日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6788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“铭记历史 勿忘国耻”“七七事变”等主题爱国主义宣讲活动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7月5日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“博物学史科普行 践行爱国好少年”未成年人暑期实践活动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7月18日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聆听红色故事 感悟时空力量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7月28日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童心向党 筑梦未来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把古塔袋回家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“赓续红色血脉 砥砺奋进力量”主题爱国主义参观体验活动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8月15日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小小文物修复师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8月18日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小主人报东台小记者社会实践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8月25日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约绘东博 童画美好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8月26日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文博画廊——观物思变 东台市博物馆美育研学活动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9月4日—9月30日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7172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小细节与大历史——东台市近年来盐文化考古新发现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主题讲座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9月19日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“我们的节日——中秋”主题社教活动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9月27日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东台特殊教育学校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擎旗江苏——新四军东进北上革命文物展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9月29日—11月10日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5322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热烈庆祝中华人民共和国成立74周年成就展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9月29日—12月3日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13110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“巧手制兵甲”主题社教活动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不忘初心担使命 砥砺前行展作为——黄逸峰故居爱国主题参观体验活动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10月10日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掐丝珐琅画DIY亲子体验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10月21日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“寻家乡文明美 抒少儿爱国情”——东台市少儿研学实践活动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10月29日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消防安全培训与演练活动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11月8日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循足迹 悟思想 筑忠魂 担使命 主题党日活动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11月11日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国之强健路 吾辈当自强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11月16日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市博物馆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追寻英雄足迹 牢记职责使命活动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11月17日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聆听红色历史 汲取前进力量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11月19日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社教服务培训活动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12月1日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秦始皇——中国陕西兵马俑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12月4日—至今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东亭二村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5982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“缅怀先烈 勿忘国殇”国家公祭日主题宣传活动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12月13日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翰墨同心 筑梦同行——如皋·东台书画联展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临时展览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12月16日—1月10日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博物馆三楼临展厅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4952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“品读经典 彩塑童心”文化体验活动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社教活动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12月31日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博物馆一楼活动室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218" w:type="dxa"/>
            <w:vMerge w:val="restart"/>
            <w:vAlign w:val="center"/>
          </w:tcPr>
          <w:p>
            <w:pPr>
              <w:widowControl/>
              <w:tabs>
                <w:tab w:val="left" w:pos="420"/>
                <w:tab w:val="center" w:pos="1561"/>
              </w:tabs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市博物馆：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东台特色文化名片展、海韵盐魂东台历史文化展、瘦萧诗馆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博物馆一楼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15660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2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博物馆二三楼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2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博物馆三楼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戈公振生平业绩展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戈公振故居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2732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黄逸峰文武将军展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黄逸峰故居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3355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周巍峙王昆艺术展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常设展览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1月1日—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周巍峙王昆艺术馆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2377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014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125924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GVhNjFiNjg1MmI4N2NjN2YyNmNlNzkwZTAzOTYifQ=="/>
  </w:docVars>
  <w:rsids>
    <w:rsidRoot w:val="24096980"/>
    <w:rsid w:val="06373831"/>
    <w:rsid w:val="06940A7B"/>
    <w:rsid w:val="24096980"/>
    <w:rsid w:val="4F107233"/>
    <w:rsid w:val="623A4086"/>
    <w:rsid w:val="696B5252"/>
    <w:rsid w:val="6F9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Theme="minorHAnsi" w:hAnsiTheme="minorHAnsi" w:eastAsiaTheme="minorEastAsia" w:cstheme="minorBid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3232</Words>
  <Characters>3639</Characters>
  <Lines>0</Lines>
  <Paragraphs>0</Paragraphs>
  <TotalTime>10</TotalTime>
  <ScaleCrop>false</ScaleCrop>
  <LinksUpToDate>false</LinksUpToDate>
  <CharactersWithSpaces>3669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2023-09-01T01:01:00Z</dcterms:created>
  <dc:creator>WPS_1483435768</dc:creator>
  <cp:lastModifiedBy>斯niao</cp:lastModifiedBy>
  <dcterms:modified xsi:type="dcterms:W3CDTF">2024-02-28T02:37:43Z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0E6277C60E514ED8ACA3BBC1EDBE662C_13</vt:lpwstr>
  </property>
</Properties>
</file>